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67A67" w:rsidRDefault="00000000">
      <w:pPr>
        <w:shd w:val="clear" w:color="auto" w:fill="FFFFFF"/>
        <w:spacing w:after="0" w:line="240" w:lineRule="auto"/>
        <w:rPr>
          <w:rFonts w:ascii="Helvetica Neue" w:eastAsia="Helvetica Neue" w:hAnsi="Helvetica Neue" w:cs="Helvetica Neue"/>
          <w:color w:val="1D2228"/>
          <w:sz w:val="20"/>
          <w:szCs w:val="20"/>
        </w:rPr>
      </w:pPr>
      <w:r>
        <w:rPr>
          <w:rFonts w:ascii="Helvetica Neue" w:eastAsia="Helvetica Neue" w:hAnsi="Helvetica Neue" w:cs="Helvetica Neue"/>
          <w:color w:val="1D2228"/>
          <w:sz w:val="20"/>
          <w:szCs w:val="20"/>
        </w:rPr>
        <w:t> </w:t>
      </w:r>
    </w:p>
    <w:p w14:paraId="00000002" w14:textId="77777777" w:rsidR="00467A67" w:rsidRDefault="00000000">
      <w:pPr>
        <w:shd w:val="clear" w:color="auto" w:fill="FFFFFF"/>
        <w:spacing w:after="0" w:line="240" w:lineRule="auto"/>
        <w:ind w:firstLine="720"/>
        <w:rPr>
          <w:rFonts w:ascii="Bookman Old Style" w:eastAsia="Bookman Old Style" w:hAnsi="Bookman Old Style" w:cs="Bookman Old Style"/>
          <w:color w:val="1D2228"/>
          <w:sz w:val="32"/>
          <w:szCs w:val="32"/>
        </w:rPr>
      </w:pPr>
      <w:r>
        <w:rPr>
          <w:rFonts w:ascii="Bookman Old Style" w:eastAsia="Bookman Old Style" w:hAnsi="Bookman Old Style" w:cs="Bookman Old Style"/>
          <w:color w:val="1D2228"/>
          <w:sz w:val="32"/>
          <w:szCs w:val="32"/>
        </w:rPr>
        <w:t xml:space="preserve"> King Tyler is prepared for tonight's Coronation adventure as he joyfully arrives on the scene in patriotic ceremonial dress whites with cover, traditional during his paternal grandfather’s era of service. The military tunic is complemented by a regal gold corded belt securing an ebony scabbard holding his 440 stainless steel, ivory-gripped sword with half basket hilt. To commemorate this special evening, "Tyler Henry Hopkins" is hand-engraved along the sword's upper edge, </w:t>
      </w:r>
    </w:p>
    <w:p w14:paraId="00000003" w14:textId="77777777" w:rsidR="00467A67" w:rsidRDefault="00467A67">
      <w:pPr>
        <w:shd w:val="clear" w:color="auto" w:fill="FFFFFF"/>
        <w:spacing w:after="0" w:line="240" w:lineRule="auto"/>
        <w:ind w:firstLine="720"/>
        <w:rPr>
          <w:rFonts w:ascii="Bookman Old Style" w:eastAsia="Bookman Old Style" w:hAnsi="Bookman Old Style" w:cs="Bookman Old Style"/>
          <w:color w:val="1D2228"/>
          <w:sz w:val="32"/>
          <w:szCs w:val="32"/>
        </w:rPr>
      </w:pPr>
    </w:p>
    <w:p w14:paraId="00000004" w14:textId="77777777" w:rsidR="00467A67" w:rsidRDefault="00000000">
      <w:pPr>
        <w:shd w:val="clear" w:color="auto" w:fill="FFFFFF"/>
        <w:spacing w:after="0" w:line="240" w:lineRule="auto"/>
        <w:ind w:firstLine="720"/>
        <w:rPr>
          <w:rFonts w:ascii="Bookman Old Style" w:eastAsia="Bookman Old Style" w:hAnsi="Bookman Old Style" w:cs="Bookman Old Style"/>
          <w:color w:val="1D2228"/>
          <w:sz w:val="32"/>
          <w:szCs w:val="32"/>
        </w:rPr>
      </w:pPr>
      <w:r>
        <w:rPr>
          <w:rFonts w:ascii="Bookman Old Style" w:eastAsia="Bookman Old Style" w:hAnsi="Bookman Old Style" w:cs="Bookman Old Style"/>
          <w:color w:val="1D2228"/>
          <w:sz w:val="32"/>
          <w:szCs w:val="32"/>
        </w:rPr>
        <w:t xml:space="preserve"> As did his father before him, Our Monarch has chosen the emblem of the cross </w:t>
      </w:r>
      <w:proofErr w:type="spellStart"/>
      <w:r>
        <w:rPr>
          <w:rFonts w:ascii="Bookman Old Style" w:eastAsia="Bookman Old Style" w:hAnsi="Bookman Old Style" w:cs="Bookman Old Style"/>
          <w:color w:val="1D2228"/>
          <w:sz w:val="32"/>
          <w:szCs w:val="32"/>
        </w:rPr>
        <w:t>pattee</w:t>
      </w:r>
      <w:proofErr w:type="spellEnd"/>
      <w:r>
        <w:rPr>
          <w:rFonts w:ascii="Bookman Old Style" w:eastAsia="Bookman Old Style" w:hAnsi="Bookman Old Style" w:cs="Bookman Old Style"/>
          <w:color w:val="1D2228"/>
          <w:sz w:val="32"/>
          <w:szCs w:val="32"/>
        </w:rPr>
        <w:t xml:space="preserve">' for his royal crown, a symbol of Christian faith, </w:t>
      </w:r>
      <w:proofErr w:type="gramStart"/>
      <w:r>
        <w:rPr>
          <w:rFonts w:ascii="Bookman Old Style" w:eastAsia="Bookman Old Style" w:hAnsi="Bookman Old Style" w:cs="Bookman Old Style"/>
          <w:color w:val="1D2228"/>
          <w:sz w:val="32"/>
          <w:szCs w:val="32"/>
        </w:rPr>
        <w:t>honor</w:t>
      </w:r>
      <w:proofErr w:type="gramEnd"/>
      <w:r>
        <w:rPr>
          <w:rFonts w:ascii="Bookman Old Style" w:eastAsia="Bookman Old Style" w:hAnsi="Bookman Old Style" w:cs="Bookman Old Style"/>
          <w:color w:val="1D2228"/>
          <w:sz w:val="32"/>
          <w:szCs w:val="32"/>
        </w:rPr>
        <w:t xml:space="preserve"> and valor. Exquisitely hand-crafted and anchored to a sapphire and clear crystal trimmed base, each cross is centered by an emerald cut sapphire stone, accented by sapphire and crystal </w:t>
      </w:r>
      <w:proofErr w:type="gramStart"/>
      <w:r>
        <w:rPr>
          <w:rFonts w:ascii="Bookman Old Style" w:eastAsia="Bookman Old Style" w:hAnsi="Bookman Old Style" w:cs="Bookman Old Style"/>
          <w:color w:val="1D2228"/>
          <w:sz w:val="32"/>
          <w:szCs w:val="32"/>
        </w:rPr>
        <w:t>medallions</w:t>
      </w:r>
      <w:proofErr w:type="gramEnd"/>
      <w:r>
        <w:rPr>
          <w:rFonts w:ascii="Bookman Old Style" w:eastAsia="Bookman Old Style" w:hAnsi="Bookman Old Style" w:cs="Bookman Old Style"/>
          <w:color w:val="1D2228"/>
          <w:sz w:val="32"/>
          <w:szCs w:val="32"/>
        </w:rPr>
        <w:t xml:space="preserve"> and outlined in Swarovski crystal banding.</w:t>
      </w:r>
    </w:p>
    <w:p w14:paraId="00000005" w14:textId="77777777" w:rsidR="00467A67" w:rsidRDefault="00467A67">
      <w:pPr>
        <w:shd w:val="clear" w:color="auto" w:fill="FFFFFF"/>
        <w:spacing w:after="0" w:line="240" w:lineRule="auto"/>
        <w:ind w:firstLine="720"/>
        <w:rPr>
          <w:rFonts w:ascii="Bookman Old Style" w:eastAsia="Bookman Old Style" w:hAnsi="Bookman Old Style" w:cs="Bookman Old Style"/>
          <w:color w:val="1D2228"/>
          <w:sz w:val="32"/>
          <w:szCs w:val="32"/>
        </w:rPr>
      </w:pPr>
    </w:p>
    <w:p w14:paraId="00000006" w14:textId="77777777" w:rsidR="00467A67" w:rsidRDefault="00000000">
      <w:pPr>
        <w:shd w:val="clear" w:color="auto" w:fill="FFFFFF"/>
        <w:spacing w:after="0" w:line="240" w:lineRule="auto"/>
        <w:rPr>
          <w:rFonts w:ascii="Bookman Old Style" w:eastAsia="Bookman Old Style" w:hAnsi="Bookman Old Style" w:cs="Bookman Old Style"/>
          <w:color w:val="1D2228"/>
          <w:sz w:val="32"/>
          <w:szCs w:val="32"/>
        </w:rPr>
      </w:pPr>
      <w:r>
        <w:rPr>
          <w:rFonts w:ascii="Bookman Old Style" w:eastAsia="Bookman Old Style" w:hAnsi="Bookman Old Style" w:cs="Bookman Old Style"/>
          <w:color w:val="1D2228"/>
          <w:sz w:val="32"/>
          <w:szCs w:val="32"/>
        </w:rPr>
        <w:tab/>
      </w:r>
      <w:r>
        <w:rPr>
          <w:rFonts w:ascii="Bookman Old Style" w:eastAsia="Bookman Old Style" w:hAnsi="Bookman Old Style" w:cs="Bookman Old Style"/>
          <w:sz w:val="32"/>
          <w:szCs w:val="32"/>
        </w:rPr>
        <w:t xml:space="preserve">King Tyler’s ceremonial </w:t>
      </w:r>
      <w:r>
        <w:rPr>
          <w:rFonts w:ascii="Bookman Old Style" w:eastAsia="Bookman Old Style" w:hAnsi="Bookman Old Style" w:cs="Bookman Old Style"/>
          <w:color w:val="1D2228"/>
          <w:sz w:val="32"/>
          <w:szCs w:val="32"/>
        </w:rPr>
        <w:t xml:space="preserve">mantle of </w:t>
      </w:r>
      <w:proofErr w:type="gramStart"/>
      <w:r>
        <w:rPr>
          <w:rFonts w:ascii="Bookman Old Style" w:eastAsia="Bookman Old Style" w:hAnsi="Bookman Old Style" w:cs="Bookman Old Style"/>
          <w:color w:val="1D2228"/>
          <w:sz w:val="32"/>
          <w:szCs w:val="32"/>
        </w:rPr>
        <w:t>sky blue</w:t>
      </w:r>
      <w:proofErr w:type="gramEnd"/>
      <w:r>
        <w:rPr>
          <w:rFonts w:ascii="Bookman Old Style" w:eastAsia="Bookman Old Style" w:hAnsi="Bookman Old Style" w:cs="Bookman Old Style"/>
          <w:color w:val="1D2228"/>
          <w:sz w:val="32"/>
          <w:szCs w:val="32"/>
        </w:rPr>
        <w:t xml:space="preserve"> velvet, bordered and enhanced in gold silk braid and Swarovski banding, is centered by a colorfully paneled hot-air balloon with a multi-crystal “H” upon a bejeweled amber banner glistening in the early morning light. This magical flying creation is launched in the pre-dawn sky amongst twinkling stars and sparkling cumulonimbus clouds. The pennant bedecked passenger gondola is marked with the family’s corporate insignia in onyx tracery and topped by a scoop featuring “2024” in red velvet and white crystal gems to celebrate this special year. Beneath the gondola we see sporting equipment ready for a game of baseball at The Field of Dreams and skis for a quick run in Vail as we hope to catch a glimpse of the “Frederica the Fox” statue from the book written for Tyler by his maternal grandmother. </w:t>
      </w:r>
      <w:r>
        <w:rPr>
          <w:rFonts w:ascii="Bookman Old Style" w:eastAsia="Bookman Old Style" w:hAnsi="Bookman Old Style" w:cs="Bookman Old Style"/>
          <w:color w:val="1D2228"/>
          <w:sz w:val="32"/>
          <w:szCs w:val="32"/>
        </w:rPr>
        <w:lastRenderedPageBreak/>
        <w:t xml:space="preserve">When the sun is fully above the horizon, we will land back in Brenham amidst a glimmer of hummingbirds and play soccer on our hometown’s </w:t>
      </w:r>
      <w:proofErr w:type="spellStart"/>
      <w:r>
        <w:rPr>
          <w:rFonts w:ascii="Bookman Old Style" w:eastAsia="Bookman Old Style" w:hAnsi="Bookman Old Style" w:cs="Bookman Old Style"/>
          <w:color w:val="1D2228"/>
          <w:sz w:val="32"/>
          <w:szCs w:val="32"/>
        </w:rPr>
        <w:t>Hohlt</w:t>
      </w:r>
      <w:proofErr w:type="spellEnd"/>
      <w:r>
        <w:rPr>
          <w:rFonts w:ascii="Bookman Old Style" w:eastAsia="Bookman Old Style" w:hAnsi="Bookman Old Style" w:cs="Bookman Old Style"/>
          <w:color w:val="1D2228"/>
          <w:sz w:val="32"/>
          <w:szCs w:val="32"/>
        </w:rPr>
        <w:t xml:space="preserve"> Park fields.</w:t>
      </w:r>
    </w:p>
    <w:p w14:paraId="00000007" w14:textId="77777777" w:rsidR="00467A67" w:rsidRDefault="00467A67">
      <w:pPr>
        <w:shd w:val="clear" w:color="auto" w:fill="FFFFFF"/>
        <w:spacing w:after="0" w:line="240" w:lineRule="auto"/>
        <w:rPr>
          <w:rFonts w:ascii="Bookman Old Style" w:eastAsia="Bookman Old Style" w:hAnsi="Bookman Old Style" w:cs="Bookman Old Style"/>
          <w:color w:val="1D2228"/>
          <w:sz w:val="32"/>
          <w:szCs w:val="32"/>
        </w:rPr>
      </w:pPr>
    </w:p>
    <w:p w14:paraId="00000008" w14:textId="77777777" w:rsidR="00467A67" w:rsidRDefault="00467A67">
      <w:pPr>
        <w:shd w:val="clear" w:color="auto" w:fill="FFFFFF"/>
        <w:spacing w:after="0" w:line="240" w:lineRule="auto"/>
        <w:rPr>
          <w:rFonts w:ascii="Bookman Old Style" w:eastAsia="Bookman Old Style" w:hAnsi="Bookman Old Style" w:cs="Bookman Old Style"/>
          <w:color w:val="1D2228"/>
          <w:sz w:val="32"/>
          <w:szCs w:val="32"/>
        </w:rPr>
      </w:pPr>
    </w:p>
    <w:p w14:paraId="0000000B" w14:textId="456AE19B" w:rsidR="00467A67" w:rsidRPr="00FD238C" w:rsidRDefault="00000000" w:rsidP="00FD238C">
      <w:pPr>
        <w:shd w:val="clear" w:color="auto" w:fill="FFFFFF"/>
        <w:spacing w:after="0" w:line="240" w:lineRule="auto"/>
        <w:ind w:firstLine="720"/>
        <w:rPr>
          <w:rFonts w:ascii="Bookman Old Style" w:eastAsia="Bookman Old Style" w:hAnsi="Bookman Old Style" w:cs="Bookman Old Style"/>
          <w:color w:val="1D2228"/>
          <w:sz w:val="32"/>
          <w:szCs w:val="32"/>
        </w:rPr>
      </w:pPr>
      <w:r>
        <w:rPr>
          <w:rFonts w:ascii="Bookman Old Style" w:eastAsia="Bookman Old Style" w:hAnsi="Bookman Old Style" w:cs="Bookman Old Style"/>
          <w:color w:val="1D2228"/>
          <w:sz w:val="32"/>
          <w:szCs w:val="32"/>
        </w:rPr>
        <w:t xml:space="preserve">Tyler is the </w:t>
      </w:r>
      <w:proofErr w:type="gramStart"/>
      <w:r>
        <w:rPr>
          <w:rFonts w:ascii="Bookman Old Style" w:eastAsia="Bookman Old Style" w:hAnsi="Bookman Old Style" w:cs="Bookman Old Style"/>
          <w:color w:val="1D2228"/>
          <w:sz w:val="32"/>
          <w:szCs w:val="32"/>
        </w:rPr>
        <w:t>10 year old</w:t>
      </w:r>
      <w:proofErr w:type="gramEnd"/>
      <w:r>
        <w:rPr>
          <w:rFonts w:ascii="Bookman Old Style" w:eastAsia="Bookman Old Style" w:hAnsi="Bookman Old Style" w:cs="Bookman Old Style"/>
          <w:color w:val="1D2228"/>
          <w:sz w:val="32"/>
          <w:szCs w:val="32"/>
        </w:rPr>
        <w:t xml:space="preserve"> son of Liz and Mike Hopkins, Jr., and the brother of Travis. He is the grandson of the late Nina and Mike Hopkins, Tom Davis, and the late Libby Davis. He is an active member of First United Methodist Church of Brenham, and a </w:t>
      </w:r>
      <w:proofErr w:type="gramStart"/>
      <w:r>
        <w:rPr>
          <w:rFonts w:ascii="Bookman Old Style" w:eastAsia="Bookman Old Style" w:hAnsi="Bookman Old Style" w:cs="Bookman Old Style"/>
          <w:color w:val="1D2228"/>
          <w:sz w:val="32"/>
          <w:szCs w:val="32"/>
        </w:rPr>
        <w:t>fourth grade</w:t>
      </w:r>
      <w:proofErr w:type="gramEnd"/>
      <w:r>
        <w:rPr>
          <w:rFonts w:ascii="Bookman Old Style" w:eastAsia="Bookman Old Style" w:hAnsi="Bookman Old Style" w:cs="Bookman Old Style"/>
          <w:color w:val="1D2228"/>
          <w:sz w:val="32"/>
          <w:szCs w:val="32"/>
        </w:rPr>
        <w:t xml:space="preserve"> student at Brenham Elementary. Tyler loves flying Up, Up and Away from one activity to the next, including soccer, baseball, snow skiing, traveling, and summers at Camp Longhorn.</w:t>
      </w:r>
    </w:p>
    <w:sectPr w:rsidR="00467A67" w:rsidRPr="00FD238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D12CC3B8-AC9E-4E45-A35C-4DB2C2CAC6F5}"/>
    <w:embedItalic r:id="rId2" w:fontKey="{FCA162DE-D37D-4940-9141-56CD03170E14}"/>
  </w:font>
  <w:font w:name="Aptos Display">
    <w:panose1 w:val="020B0004020202020204"/>
    <w:charset w:val="00"/>
    <w:family w:val="swiss"/>
    <w:pitch w:val="variable"/>
    <w:sig w:usb0="20000287" w:usb1="00000003" w:usb2="00000000" w:usb3="00000000" w:csb0="0000019F" w:csb1="00000000"/>
    <w:embedRegular r:id="rId3" w:fontKey="{907C82C4-AB26-4148-A9CC-43BFDFBE6B1A}"/>
  </w:font>
  <w:font w:name="Times New Roman">
    <w:panose1 w:val="02020603050405020304"/>
    <w:charset w:val="00"/>
    <w:family w:val="roman"/>
    <w:pitch w:val="variable"/>
    <w:sig w:usb0="E0002EFF" w:usb1="C000785B" w:usb2="00000009" w:usb3="00000000" w:csb0="000001FF" w:csb1="00000000"/>
    <w:embedRegular r:id="rId4" w:fontKey="{C12A9D37-F25F-3749-9B09-A9F53AA15441}"/>
    <w:embedBold r:id="rId5" w:fontKey="{FF67FF09-B5A4-8A4D-A374-5C0B1C33C969}"/>
    <w:embedItalic r:id="rId6" w:fontKey="{2C17624D-C575-FC41-9C5D-EDB767B568F7}"/>
  </w:font>
  <w:font w:name="Helvetica Neue">
    <w:panose1 w:val="02000503000000020004"/>
    <w:charset w:val="00"/>
    <w:family w:val="auto"/>
    <w:pitch w:val="variable"/>
    <w:sig w:usb0="E50002FF" w:usb1="500079DB" w:usb2="00000010" w:usb3="00000000" w:csb0="00000001" w:csb1="00000000"/>
  </w:font>
  <w:font w:name="Bookman Old Style">
    <w:panose1 w:val="02050604050505020204"/>
    <w:charset w:val="00"/>
    <w:family w:val="roman"/>
    <w:pitch w:val="variable"/>
    <w:sig w:usb0="00000287" w:usb1="00000000" w:usb2="00000000" w:usb3="00000000" w:csb0="0000009F" w:csb1="00000000"/>
    <w:embedRegular r:id="rId8" w:fontKey="{4D9DDE2F-C480-934F-997F-E8F701DD11B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A67"/>
    <w:rsid w:val="00467A67"/>
    <w:rsid w:val="00FD2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F3CC5C"/>
  <w15:docId w15:val="{A09D78E4-1886-154E-9E04-B5F881ACB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9F4"/>
  </w:style>
  <w:style w:type="paragraph" w:styleId="Heading1">
    <w:name w:val="heading 1"/>
    <w:basedOn w:val="Normal"/>
    <w:next w:val="Normal"/>
    <w:link w:val="Heading1Char"/>
    <w:uiPriority w:val="9"/>
    <w:qFormat/>
    <w:rsid w:val="0053488C"/>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488C"/>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488C"/>
    <w:pPr>
      <w:keepNext/>
      <w:keepLines/>
      <w:spacing w:before="160" w:after="80" w:line="240"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488C"/>
    <w:pPr>
      <w:keepNext/>
      <w:keepLines/>
      <w:spacing w:before="80" w:after="40" w:line="240"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53488C"/>
    <w:pPr>
      <w:keepNext/>
      <w:keepLines/>
      <w:spacing w:before="80" w:after="40" w:line="240"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53488C"/>
    <w:pPr>
      <w:keepNext/>
      <w:keepLines/>
      <w:spacing w:before="40" w:after="0" w:line="240"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53488C"/>
    <w:pPr>
      <w:keepNext/>
      <w:keepLines/>
      <w:spacing w:before="40" w:after="0" w:line="240"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53488C"/>
    <w:pPr>
      <w:keepNext/>
      <w:keepLines/>
      <w:spacing w:after="0" w:line="240"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53488C"/>
    <w:pPr>
      <w:keepNext/>
      <w:keepLines/>
      <w:spacing w:after="0" w:line="240"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348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348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48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48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48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48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48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48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48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488C"/>
    <w:rPr>
      <w:rFonts w:eastAsiaTheme="majorEastAsia" w:cstheme="majorBidi"/>
      <w:color w:val="272727" w:themeColor="text1" w:themeTint="D8"/>
    </w:rPr>
  </w:style>
  <w:style w:type="character" w:customStyle="1" w:styleId="TitleChar">
    <w:name w:val="Title Char"/>
    <w:basedOn w:val="DefaultParagraphFont"/>
    <w:link w:val="Title"/>
    <w:uiPriority w:val="10"/>
    <w:rsid w:val="005348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line="240" w:lineRule="auto"/>
    </w:pPr>
    <w:rPr>
      <w:color w:val="595959"/>
      <w:sz w:val="28"/>
      <w:szCs w:val="28"/>
    </w:rPr>
  </w:style>
  <w:style w:type="character" w:customStyle="1" w:styleId="SubtitleChar">
    <w:name w:val="Subtitle Char"/>
    <w:basedOn w:val="DefaultParagraphFont"/>
    <w:link w:val="Subtitle"/>
    <w:uiPriority w:val="11"/>
    <w:rsid w:val="005348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488C"/>
    <w:pPr>
      <w:spacing w:before="160" w:line="240"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53488C"/>
    <w:rPr>
      <w:i/>
      <w:iCs/>
      <w:color w:val="404040" w:themeColor="text1" w:themeTint="BF"/>
    </w:rPr>
  </w:style>
  <w:style w:type="paragraph" w:styleId="ListParagraph">
    <w:name w:val="List Paragraph"/>
    <w:basedOn w:val="Normal"/>
    <w:uiPriority w:val="34"/>
    <w:qFormat/>
    <w:rsid w:val="0053488C"/>
    <w:pPr>
      <w:spacing w:after="0" w:line="240" w:lineRule="auto"/>
      <w:ind w:left="720"/>
      <w:contextualSpacing/>
    </w:pPr>
    <w:rPr>
      <w:sz w:val="24"/>
      <w:szCs w:val="24"/>
    </w:rPr>
  </w:style>
  <w:style w:type="character" w:styleId="IntenseEmphasis">
    <w:name w:val="Intense Emphasis"/>
    <w:basedOn w:val="DefaultParagraphFont"/>
    <w:uiPriority w:val="21"/>
    <w:qFormat/>
    <w:rsid w:val="0053488C"/>
    <w:rPr>
      <w:i/>
      <w:iCs/>
      <w:color w:val="0F4761" w:themeColor="accent1" w:themeShade="BF"/>
    </w:rPr>
  </w:style>
  <w:style w:type="paragraph" w:styleId="IntenseQuote">
    <w:name w:val="Intense Quote"/>
    <w:basedOn w:val="Normal"/>
    <w:next w:val="Normal"/>
    <w:link w:val="IntenseQuoteChar"/>
    <w:uiPriority w:val="30"/>
    <w:qFormat/>
    <w:rsid w:val="0053488C"/>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53488C"/>
    <w:rPr>
      <w:i/>
      <w:iCs/>
      <w:color w:val="0F4761" w:themeColor="accent1" w:themeShade="BF"/>
    </w:rPr>
  </w:style>
  <w:style w:type="character" w:styleId="IntenseReference">
    <w:name w:val="Intense Reference"/>
    <w:basedOn w:val="DefaultParagraphFont"/>
    <w:uiPriority w:val="32"/>
    <w:qFormat/>
    <w:rsid w:val="0053488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U6OtvhZuWfG6zjdT/aeQfR32YQ==">CgMxLjA4AHIhMWJJeGlyekdUWEdhZTZQakd5b0dDOHZ6clh4d2FLZ2xJ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1968</Characters>
  <Application>Microsoft Office Word</Application>
  <DocSecurity>0</DocSecurity>
  <Lines>16</Lines>
  <Paragraphs>4</Paragraphs>
  <ScaleCrop>false</ScaleCrop>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Hopkins</dc:creator>
  <cp:lastModifiedBy>Liz Hopkins</cp:lastModifiedBy>
  <cp:revision>2</cp:revision>
  <dcterms:created xsi:type="dcterms:W3CDTF">2024-03-13T04:33:00Z</dcterms:created>
  <dcterms:modified xsi:type="dcterms:W3CDTF">2024-04-10T14:35:00Z</dcterms:modified>
</cp:coreProperties>
</file>